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00CC" w14:textId="2576C8B1" w:rsidR="00B235D4" w:rsidRPr="0022257B" w:rsidRDefault="00B235D4" w:rsidP="00B235D4">
      <w:pPr>
        <w:rPr>
          <w:b/>
          <w:bCs/>
          <w:sz w:val="28"/>
          <w:szCs w:val="28"/>
        </w:rPr>
      </w:pPr>
      <w:r w:rsidRPr="0022257B">
        <w:rPr>
          <w:b/>
          <w:bCs/>
          <w:sz w:val="28"/>
          <w:szCs w:val="28"/>
        </w:rPr>
        <w:t>Formular zur Bewertung der Abfüllmaschinen und Abfüllanlagen NAL-S-6</w:t>
      </w:r>
    </w:p>
    <w:p w14:paraId="1D509264" w14:textId="5D16E31C" w:rsidR="00B235D4" w:rsidRPr="00B235D4" w:rsidRDefault="00B235D4" w:rsidP="00B235D4">
      <w:r w:rsidRPr="00B235D4">
        <w:t xml:space="preserve"> Um ein umfassendes Angebot für unsere</w:t>
      </w:r>
      <w:r>
        <w:t xml:space="preserve"> </w:t>
      </w:r>
      <w:r w:rsidRPr="00B235D4">
        <w:t>Abfüll</w:t>
      </w:r>
      <w:r>
        <w:t>maschinen</w:t>
      </w:r>
      <w:r w:rsidRPr="00B235D4">
        <w:t xml:space="preserve"> und Abfüllanlagen erstellen zu können, sind folgende Informationen notwendig</w:t>
      </w:r>
    </w:p>
    <w:p w14:paraId="777FA3BF" w14:textId="7A8E7E8C" w:rsidR="00CD0332" w:rsidRDefault="00B235D4" w:rsidP="00B235D4">
      <w:pPr>
        <w:pStyle w:val="Akapitzlist"/>
        <w:numPr>
          <w:ilvl w:val="0"/>
          <w:numId w:val="1"/>
        </w:numPr>
      </w:pPr>
      <w:r w:rsidRPr="00B235D4">
        <w:t>Was für ein Medium soll</w:t>
      </w:r>
      <w:r>
        <w:t>en wir abfüllen</w:t>
      </w:r>
      <w:r w:rsidRPr="00B235D4">
        <w:t xml:space="preserve">? Wenn möglich, fügen Sie diesem Formular bitte ein Sicherheitsdatenblatt des </w:t>
      </w:r>
      <w:r>
        <w:t xml:space="preserve">abgefüllten </w:t>
      </w:r>
      <w:r w:rsidRPr="00B235D4">
        <w:t>Mediums bei</w:t>
      </w:r>
      <w:r>
        <w:t>.</w:t>
      </w:r>
    </w:p>
    <w:p w14:paraId="4799B42D" w14:textId="7912FEA4" w:rsidR="00B235D4" w:rsidRDefault="006C5055" w:rsidP="00B235D4">
      <w:pPr>
        <w:ind w:left="720"/>
      </w:pPr>
      <w:sdt>
        <w:sdtPr>
          <w:id w:val="-928034247"/>
          <w:placeholder>
            <w:docPart w:val="36A6D599E67A4FAD9644BF89C6FB978A"/>
          </w:placeholder>
          <w:showingPlcHdr/>
          <w:text/>
        </w:sdtPr>
        <w:sdtEndPr/>
        <w:sdtContent>
          <w:r w:rsidR="00B235D4">
            <w:rPr>
              <w:b/>
            </w:rPr>
            <w:t>Hier klicken, um Text einzugeben.</w:t>
          </w:r>
        </w:sdtContent>
      </w:sdt>
    </w:p>
    <w:p w14:paraId="074049BD" w14:textId="4C9B4632" w:rsidR="00B235D4" w:rsidRDefault="00CD0332" w:rsidP="00B235D4">
      <w:pPr>
        <w:pStyle w:val="Akapitzlist"/>
        <w:numPr>
          <w:ilvl w:val="0"/>
          <w:numId w:val="1"/>
        </w:numPr>
      </w:pPr>
      <w:r>
        <w:t>In welche Behälter sollen wir das Medium einfüllen? Bitte geben Sie den Durchmesser der Öffnungen an, durch die das Medium abgefüllt werden soll. Bitte geben Sie den Typ der Behälter und deren Fassungsvermögen an.</w:t>
      </w:r>
    </w:p>
    <w:p w14:paraId="7BE0C759" w14:textId="7534E67C" w:rsidR="00B235D4" w:rsidRDefault="006C5055" w:rsidP="00B235D4">
      <w:pPr>
        <w:ind w:left="708"/>
      </w:pPr>
      <w:sdt>
        <w:sdtPr>
          <w:id w:val="1977331562"/>
          <w:placeholder>
            <w:docPart w:val="ADCB76FDAD834C82B2C24C1D7CDFD755"/>
          </w:placeholder>
          <w:showingPlcHdr/>
          <w:text/>
        </w:sdtPr>
        <w:sdtEndPr/>
        <w:sdtContent>
          <w:r w:rsidR="00B235D4">
            <w:rPr>
              <w:b/>
            </w:rPr>
            <w:t>Hier klicken, um Text einzugeben.</w:t>
          </w:r>
        </w:sdtContent>
      </w:sdt>
    </w:p>
    <w:p w14:paraId="45302BB6" w14:textId="51B3E5D7" w:rsidR="00CD0332" w:rsidRDefault="00CD0332" w:rsidP="00B235D4">
      <w:pPr>
        <w:pStyle w:val="Akapitzlist"/>
        <w:numPr>
          <w:ilvl w:val="0"/>
          <w:numId w:val="1"/>
        </w:numPr>
      </w:pPr>
      <w:r>
        <w:t>Soll die Abfüllmaschine in der Explosionszone arbeiten, oder erfordert das abgefüllte Medium eine solche Zone? Bitte die Explosionszone angeben</w:t>
      </w:r>
    </w:p>
    <w:p w14:paraId="7D853BE6" w14:textId="4062C7E6" w:rsidR="00B235D4" w:rsidRDefault="006C5055" w:rsidP="00B235D4">
      <w:pPr>
        <w:ind w:left="708"/>
      </w:pPr>
      <w:sdt>
        <w:sdtPr>
          <w:id w:val="668136805"/>
          <w:placeholder>
            <w:docPart w:val="2BA0E8F3D52943CAB777BA4C88BAE76B"/>
          </w:placeholder>
          <w:showingPlcHdr/>
          <w:text/>
        </w:sdtPr>
        <w:sdtEndPr/>
        <w:sdtContent>
          <w:r w:rsidR="00B235D4">
            <w:rPr>
              <w:b/>
            </w:rPr>
            <w:t>Hier klicken, um Text einzugeben.</w:t>
          </w:r>
        </w:sdtContent>
      </w:sdt>
    </w:p>
    <w:p w14:paraId="207F86B6" w14:textId="4AD9A1A8" w:rsidR="00CD0332" w:rsidRDefault="00CD0332" w:rsidP="00B235D4">
      <w:pPr>
        <w:pStyle w:val="Akapitzlist"/>
        <w:numPr>
          <w:ilvl w:val="0"/>
          <w:numId w:val="1"/>
        </w:numPr>
      </w:pPr>
      <w:r>
        <w:t>Wie soll der Behälter zum Arbeitsfeld zugeführt werden?  Als Standardausführung gilt eine im Boden eingelassene Waage oder ein Rollenförderer über dem Boden. Beim Rollenförderer geben Sie bitte die Länge bzw. Anzahl der Paletten an, die sich potenziell an der Zuführung und Abnahme befinden können, zusätzlich geben Sie bitte die Größe dieser Paletten an</w:t>
      </w:r>
    </w:p>
    <w:p w14:paraId="41495B63" w14:textId="0FAF1A2F" w:rsidR="00B235D4" w:rsidRDefault="006C5055" w:rsidP="00B235D4">
      <w:pPr>
        <w:ind w:left="708"/>
      </w:pPr>
      <w:sdt>
        <w:sdtPr>
          <w:id w:val="1820835853"/>
          <w:placeholder>
            <w:docPart w:val="8D8EDEF1DF5E498AA2B7950BCA613A9B"/>
          </w:placeholder>
          <w:showingPlcHdr/>
          <w:text/>
        </w:sdtPr>
        <w:sdtEndPr/>
        <w:sdtContent>
          <w:r w:rsidR="00B235D4">
            <w:rPr>
              <w:b/>
            </w:rPr>
            <w:t>Hier klicken, um Text einzugeben.</w:t>
          </w:r>
        </w:sdtContent>
      </w:sdt>
    </w:p>
    <w:p w14:paraId="400C6AEA" w14:textId="75C4A8FC" w:rsidR="00CD0332" w:rsidRDefault="00CD0332" w:rsidP="00B235D4">
      <w:pPr>
        <w:pStyle w:val="Akapitzlist"/>
        <w:numPr>
          <w:ilvl w:val="0"/>
          <w:numId w:val="1"/>
        </w:numPr>
      </w:pPr>
      <w:r>
        <w:t>Was ist Ihre bevorzugte Installationsmethode für die Abfüllmaschine? In der Regel können wir eine Wand- oder Säulenmontage auf dem Boden anbieten.</w:t>
      </w:r>
    </w:p>
    <w:p w14:paraId="1493CE99" w14:textId="1181B16B" w:rsidR="00B235D4" w:rsidRDefault="006C5055" w:rsidP="00B235D4">
      <w:pPr>
        <w:ind w:left="708"/>
      </w:pPr>
      <w:sdt>
        <w:sdtPr>
          <w:id w:val="1477561008"/>
          <w:placeholder>
            <w:docPart w:val="D704613DF9254A3BBCABC7C73B3048E3"/>
          </w:placeholder>
          <w:showingPlcHdr/>
          <w:text/>
        </w:sdtPr>
        <w:sdtEndPr/>
        <w:sdtContent>
          <w:r w:rsidR="00B235D4">
            <w:rPr>
              <w:b/>
            </w:rPr>
            <w:t>Hier klicken, um Text einzugeben.</w:t>
          </w:r>
        </w:sdtContent>
      </w:sdt>
    </w:p>
    <w:p w14:paraId="2AB6C7D6" w14:textId="4EDB7E01" w:rsidR="00CD0332" w:rsidRDefault="00CD0332" w:rsidP="00B235D4">
      <w:pPr>
        <w:pStyle w:val="Akapitzlist"/>
        <w:numPr>
          <w:ilvl w:val="0"/>
          <w:numId w:val="1"/>
        </w:numPr>
      </w:pPr>
      <w:r>
        <w:t>Wo wird die Abfüllmaschine montiert und welchen Bedingungen wird sie ausgesetzt sein?</w:t>
      </w:r>
      <w:r>
        <w:br/>
        <w:t>Bitte berücksichtigen Sie die Höhe des Raumes, die Beschaffenheit des Bodens und der Wand, an der die Abfüllmaschine montiert werden soll, sowie den Temperaturbereich, in dem die Abfüllmaschine arbeiten soll.</w:t>
      </w:r>
    </w:p>
    <w:p w14:paraId="11357EF5" w14:textId="62689645" w:rsidR="00B235D4" w:rsidRDefault="006C5055" w:rsidP="00B235D4">
      <w:pPr>
        <w:ind w:left="708"/>
      </w:pPr>
      <w:sdt>
        <w:sdtPr>
          <w:id w:val="-1733840933"/>
          <w:placeholder>
            <w:docPart w:val="27658BE64248439EA2BB28853A18E44A"/>
          </w:placeholder>
          <w:showingPlcHdr/>
          <w:text/>
        </w:sdtPr>
        <w:sdtEndPr/>
        <w:sdtContent>
          <w:r w:rsidR="00B235D4">
            <w:rPr>
              <w:b/>
            </w:rPr>
            <w:t>Hier klicken, um Text einzugeben.</w:t>
          </w:r>
        </w:sdtContent>
      </w:sdt>
    </w:p>
    <w:p w14:paraId="12579E33" w14:textId="337F6D71" w:rsidR="00CD0332" w:rsidRDefault="00CD0332" w:rsidP="00B235D4">
      <w:pPr>
        <w:pStyle w:val="Akapitzlist"/>
        <w:numPr>
          <w:ilvl w:val="0"/>
          <w:numId w:val="1"/>
        </w:numPr>
      </w:pPr>
      <w:r>
        <w:t>Haben Sie irgendwelche bevorzugten Materialien für die Lanze und die Konstruktion?</w:t>
      </w:r>
      <w:r>
        <w:br/>
        <w:t>Wir fragen, weil Sie über ausführliche Kenntnisse und Erfahrungen mit dem abgefüllten Medium verfügen.</w:t>
      </w:r>
    </w:p>
    <w:p w14:paraId="3A966197" w14:textId="6C071D9F" w:rsidR="00B235D4" w:rsidRDefault="006C5055" w:rsidP="00B235D4">
      <w:pPr>
        <w:ind w:left="708"/>
      </w:pPr>
      <w:sdt>
        <w:sdtPr>
          <w:id w:val="1717154937"/>
          <w:placeholder>
            <w:docPart w:val="B6904B400DEA4DFDA6E0A2F045D53C43"/>
          </w:placeholder>
          <w:showingPlcHdr/>
          <w:text/>
        </w:sdtPr>
        <w:sdtEndPr/>
        <w:sdtContent>
          <w:r w:rsidR="00B235D4">
            <w:rPr>
              <w:b/>
            </w:rPr>
            <w:t>Hier klicken, um Text einzugeben.</w:t>
          </w:r>
        </w:sdtContent>
      </w:sdt>
    </w:p>
    <w:p w14:paraId="572447CF" w14:textId="5A539039" w:rsidR="00CD0332" w:rsidRDefault="00CD0332" w:rsidP="00B235D4">
      <w:pPr>
        <w:pStyle w:val="Akapitzlist"/>
        <w:numPr>
          <w:ilvl w:val="0"/>
          <w:numId w:val="1"/>
        </w:numPr>
      </w:pPr>
      <w:r>
        <w:t xml:space="preserve">Wie sollen die Prozessanschlüsse sein, benötigen Sie flexible Schläuche? Standardmäßig fertigen wir Lanzen mit Flanschanschluss, </w:t>
      </w:r>
      <w:proofErr w:type="spellStart"/>
      <w:r>
        <w:t>Triclamp</w:t>
      </w:r>
      <w:proofErr w:type="spellEnd"/>
      <w:r>
        <w:t>-Anschluss, auf Wunsch können wir auch andere Lösungen verwenden</w:t>
      </w:r>
    </w:p>
    <w:p w14:paraId="52D0D18B" w14:textId="28BDEB3C" w:rsidR="00B235D4" w:rsidRDefault="006C5055" w:rsidP="00B235D4">
      <w:pPr>
        <w:ind w:left="708"/>
      </w:pPr>
      <w:sdt>
        <w:sdtPr>
          <w:id w:val="-2080280848"/>
          <w:placeholder>
            <w:docPart w:val="D380B9C65EFB4C5284FC6BD7D66E2B03"/>
          </w:placeholder>
          <w:showingPlcHdr/>
          <w:text/>
        </w:sdtPr>
        <w:sdtEndPr/>
        <w:sdtContent>
          <w:r w:rsidR="00B235D4">
            <w:rPr>
              <w:b/>
            </w:rPr>
            <w:t>Hier klicken, um Text einzugeben.</w:t>
          </w:r>
        </w:sdtContent>
      </w:sdt>
    </w:p>
    <w:p w14:paraId="24C6DDFE" w14:textId="48D15582" w:rsidR="00CD0332" w:rsidRDefault="00CD0332" w:rsidP="00B235D4">
      <w:pPr>
        <w:pStyle w:val="Akapitzlist"/>
        <w:numPr>
          <w:ilvl w:val="0"/>
          <w:numId w:val="1"/>
        </w:numPr>
      </w:pPr>
      <w:r>
        <w:t>Sollen wir in das Automatisierungsprojekt Signale zur Steuerung externer Geräte oder Signale von in Ihrer Infrastruktur vorhandenen Geräten einbeziehen.</w:t>
      </w:r>
      <w:r>
        <w:br/>
        <w:t xml:space="preserve">Es geht hier um das Einschalten von Pumpen, das Öffnen von Wegeventilen und anderen </w:t>
      </w:r>
      <w:r>
        <w:lastRenderedPageBreak/>
        <w:t>Geräten oder das Empfangen von Signalen über die Arbeitsbereitschaft von Explosionsmessern, Lüftungen usw.</w:t>
      </w:r>
    </w:p>
    <w:p w14:paraId="21CA3CA9" w14:textId="09F96B88" w:rsidR="00B235D4" w:rsidRDefault="006C5055" w:rsidP="00B235D4">
      <w:pPr>
        <w:ind w:left="708"/>
      </w:pPr>
      <w:sdt>
        <w:sdtPr>
          <w:id w:val="1827866303"/>
          <w:placeholder>
            <w:docPart w:val="A98AB3C724DA48C284082D4E4B2ACC4C"/>
          </w:placeholder>
          <w:showingPlcHdr/>
          <w:text/>
        </w:sdtPr>
        <w:sdtEndPr/>
        <w:sdtContent>
          <w:r w:rsidR="00B235D4">
            <w:rPr>
              <w:b/>
            </w:rPr>
            <w:t>Hier klicken, um Text einzugeben.</w:t>
          </w:r>
        </w:sdtContent>
      </w:sdt>
    </w:p>
    <w:p w14:paraId="07363014" w14:textId="09A23AFF" w:rsidR="00CD0332" w:rsidRDefault="00CD0332" w:rsidP="00B235D4">
      <w:pPr>
        <w:pStyle w:val="Akapitzlist"/>
        <w:numPr>
          <w:ilvl w:val="0"/>
          <w:numId w:val="1"/>
        </w:numPr>
      </w:pPr>
      <w:r>
        <w:t>Erfordert das abgefüllte Medium die Erfüllung von zusätzlichen Normen oder Richtlinien?</w:t>
      </w:r>
      <w:r>
        <w:br/>
        <w:t xml:space="preserve">Bitte tragen Sie in diesem Punkt ein, wenn die Erfüllung zusätzlicher Anforderungen an die Dokumentation und bevorzugte Typen oder Hersteller gefordert werden (z.B. nur Regler PLC von Siemens, nur Waagen von </w:t>
      </w:r>
      <w:proofErr w:type="spellStart"/>
      <w:r>
        <w:t>Radwag</w:t>
      </w:r>
      <w:proofErr w:type="spellEnd"/>
      <w:r>
        <w:t>, etc.).</w:t>
      </w:r>
    </w:p>
    <w:p w14:paraId="2FBDF9B7" w14:textId="63BB2D8C" w:rsidR="00B235D4" w:rsidRDefault="006C5055" w:rsidP="00B235D4">
      <w:pPr>
        <w:ind w:left="708"/>
      </w:pPr>
      <w:sdt>
        <w:sdtPr>
          <w:id w:val="-848868793"/>
          <w:placeholder>
            <w:docPart w:val="447451484D504A089B760C593B89BA65"/>
          </w:placeholder>
          <w:showingPlcHdr/>
          <w:text/>
        </w:sdtPr>
        <w:sdtEndPr/>
        <w:sdtContent>
          <w:r w:rsidR="00B235D4">
            <w:rPr>
              <w:b/>
            </w:rPr>
            <w:t>Hier klicken, um Text einzugeben.</w:t>
          </w:r>
        </w:sdtContent>
      </w:sdt>
    </w:p>
    <w:p w14:paraId="188077F0" w14:textId="6077783C" w:rsidR="00CD0332" w:rsidRDefault="00CD0332" w:rsidP="00B235D4">
      <w:pPr>
        <w:pStyle w:val="Akapitzlist"/>
        <w:numPr>
          <w:ilvl w:val="0"/>
          <w:numId w:val="1"/>
        </w:numPr>
      </w:pPr>
      <w:r>
        <w:t>Ist eine Dampfabsaugung über dem Behälter erforderlich, und wenn ja, haben Sie eine Absauganlage und wie groß ist der ungefähre Abstand zum geplanten Standort der Abfüllmaschine?</w:t>
      </w:r>
    </w:p>
    <w:p w14:paraId="624C722F" w14:textId="07500711" w:rsidR="006D70CE" w:rsidRDefault="006C5055" w:rsidP="006D70CE">
      <w:pPr>
        <w:ind w:left="708"/>
      </w:pPr>
      <w:sdt>
        <w:sdtPr>
          <w:id w:val="954059386"/>
          <w:placeholder>
            <w:docPart w:val="0BBD643E03674FE88F866DF71C8B887D"/>
          </w:placeholder>
          <w:showingPlcHdr/>
          <w:text/>
        </w:sdtPr>
        <w:sdtEndPr/>
        <w:sdtContent>
          <w:r w:rsidR="006D70CE">
            <w:rPr>
              <w:b/>
            </w:rPr>
            <w:t>Hier klicken, um Text einzugeben.</w:t>
          </w:r>
        </w:sdtContent>
      </w:sdt>
    </w:p>
    <w:p w14:paraId="3EAC2095" w14:textId="4C5E1F83" w:rsidR="00CD0332" w:rsidRDefault="00CD0332" w:rsidP="006D70CE">
      <w:pPr>
        <w:pStyle w:val="Akapitzlist"/>
        <w:numPr>
          <w:ilvl w:val="0"/>
          <w:numId w:val="1"/>
        </w:numPr>
      </w:pPr>
      <w:r>
        <w:t>Firmenangaben, Lieferadresse und Kontaktangaben zur anfragenden Person</w:t>
      </w:r>
    </w:p>
    <w:p w14:paraId="51EBCA44" w14:textId="58FA5951" w:rsidR="006D70CE" w:rsidRDefault="006C5055" w:rsidP="006D70CE">
      <w:pPr>
        <w:ind w:left="708"/>
      </w:pPr>
      <w:sdt>
        <w:sdtPr>
          <w:id w:val="44102046"/>
          <w:placeholder>
            <w:docPart w:val="4F04E4DA86994467BA6DFBAAED0FADD8"/>
          </w:placeholder>
          <w:showingPlcHdr/>
          <w:text/>
        </w:sdtPr>
        <w:sdtEndPr/>
        <w:sdtContent>
          <w:r w:rsidR="006D70CE">
            <w:rPr>
              <w:b/>
            </w:rPr>
            <w:t>Hier klicken, um Text einzugeben.</w:t>
          </w:r>
        </w:sdtContent>
      </w:sdt>
    </w:p>
    <w:sectPr w:rsidR="006D70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ACA9" w14:textId="77777777" w:rsidR="006C5055" w:rsidRDefault="006C5055" w:rsidP="00B235D4">
      <w:pPr>
        <w:spacing w:after="0" w:line="240" w:lineRule="auto"/>
      </w:pPr>
      <w:r>
        <w:separator/>
      </w:r>
    </w:p>
  </w:endnote>
  <w:endnote w:type="continuationSeparator" w:id="0">
    <w:p w14:paraId="031C8A92" w14:textId="77777777" w:rsidR="006C5055" w:rsidRDefault="006C5055" w:rsidP="00B2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D444" w14:textId="1822BA12" w:rsidR="0022257B" w:rsidRDefault="0022257B" w:rsidP="0022257B">
    <w:pPr>
      <w:pStyle w:val="Stopka"/>
      <w:jc w:val="center"/>
    </w:pPr>
    <w:r w:rsidRPr="0022257B">
      <w:t xml:space="preserve">Kontakt bei technischen Angelegenheiten </w:t>
    </w:r>
    <w:r>
      <w:t>zu</w:t>
    </w:r>
    <w:r w:rsidRPr="0022257B">
      <w:t xml:space="preserve"> Abfüllmaschine</w:t>
    </w:r>
    <w:r>
      <w:t xml:space="preserve">n </w:t>
    </w:r>
    <w:r w:rsidRPr="0022257B">
      <w:t xml:space="preserve">NAL-S-6 </w:t>
    </w:r>
    <w:r w:rsidRPr="0022257B">
      <w:br/>
    </w:r>
    <w:hyperlink r:id="rId1" w:history="1">
      <w:r w:rsidRPr="00FD74AD">
        <w:rPr>
          <w:rStyle w:val="Hipercze"/>
        </w:rPr>
        <w:t>projekt@belmar.com.pl</w:t>
      </w:r>
    </w:hyperlink>
  </w:p>
  <w:p w14:paraId="0748FBEA" w14:textId="3C77AC4C" w:rsidR="0022257B" w:rsidRPr="0022257B" w:rsidRDefault="0022257B" w:rsidP="0022257B">
    <w:pPr>
      <w:pStyle w:val="Stopka"/>
      <w:jc w:val="center"/>
    </w:pPr>
    <w:r>
      <w:t xml:space="preserve">+48 </w:t>
    </w:r>
    <w:r w:rsidRPr="00323346">
      <w:rPr>
        <w:sz w:val="20"/>
        <w:szCs w:val="20"/>
      </w:rPr>
      <w:t>774</w:t>
    </w:r>
    <w:r>
      <w:rPr>
        <w:sz w:val="20"/>
        <w:szCs w:val="20"/>
      </w:rPr>
      <w:t xml:space="preserve"> </w:t>
    </w:r>
    <w:r w:rsidRPr="00323346">
      <w:rPr>
        <w:sz w:val="20"/>
        <w:szCs w:val="20"/>
      </w:rPr>
      <w:t>886</w:t>
    </w:r>
    <w:r>
      <w:rPr>
        <w:sz w:val="20"/>
        <w:szCs w:val="20"/>
      </w:rPr>
      <w:t xml:space="preserve"> </w:t>
    </w:r>
    <w:r w:rsidRPr="00323346">
      <w:rPr>
        <w:sz w:val="20"/>
        <w:szCs w:val="20"/>
      </w:rPr>
      <w:t>949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88010" w14:textId="77777777" w:rsidR="006C5055" w:rsidRDefault="006C5055" w:rsidP="00B235D4">
      <w:pPr>
        <w:spacing w:after="0" w:line="240" w:lineRule="auto"/>
      </w:pPr>
      <w:r>
        <w:separator/>
      </w:r>
    </w:p>
  </w:footnote>
  <w:footnote w:type="continuationSeparator" w:id="0">
    <w:p w14:paraId="6424E74F" w14:textId="77777777" w:rsidR="006C5055" w:rsidRDefault="006C5055" w:rsidP="00B2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179AA"/>
    <w:multiLevelType w:val="hybridMultilevel"/>
    <w:tmpl w:val="D68A03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32"/>
    <w:rsid w:val="0022257B"/>
    <w:rsid w:val="00453CEF"/>
    <w:rsid w:val="006C5055"/>
    <w:rsid w:val="006D70CE"/>
    <w:rsid w:val="00706255"/>
    <w:rsid w:val="00AD32EB"/>
    <w:rsid w:val="00B235D4"/>
    <w:rsid w:val="00CD0332"/>
    <w:rsid w:val="00D1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F019"/>
  <w15:chartTrackingRefBased/>
  <w15:docId w15:val="{85D4955C-A63E-4078-A80B-BBF6791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3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5D4"/>
  </w:style>
  <w:style w:type="paragraph" w:styleId="Stopka">
    <w:name w:val="footer"/>
    <w:basedOn w:val="Normalny"/>
    <w:link w:val="StopkaZnak"/>
    <w:uiPriority w:val="99"/>
    <w:unhideWhenUsed/>
    <w:rsid w:val="00B23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5D4"/>
  </w:style>
  <w:style w:type="paragraph" w:styleId="Akapitzlist">
    <w:name w:val="List Paragraph"/>
    <w:basedOn w:val="Normalny"/>
    <w:uiPriority w:val="34"/>
    <w:qFormat/>
    <w:rsid w:val="00B235D4"/>
    <w:pPr>
      <w:ind w:left="720"/>
      <w:contextualSpacing/>
    </w:pPr>
  </w:style>
  <w:style w:type="character" w:styleId="Hipercze">
    <w:name w:val="Hyperlink"/>
    <w:basedOn w:val="Domylnaczcionkaakapitu"/>
    <w:uiPriority w:val="99"/>
    <w:unhideWhenUsed/>
    <w:rsid w:val="0022257B"/>
    <w:rPr>
      <w:color w:val="0563C1" w:themeColor="hyperlink"/>
      <w:u w:val="single"/>
    </w:rPr>
  </w:style>
  <w:style w:type="character" w:styleId="Nierozpoznanawzmianka">
    <w:name w:val="Unresolved Mention"/>
    <w:basedOn w:val="Domylnaczcionkaakapitu"/>
    <w:uiPriority w:val="99"/>
    <w:semiHidden/>
    <w:unhideWhenUsed/>
    <w:rsid w:val="00222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rojekt@belmar.com.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6D599E67A4FAD9644BF89C6FB978A"/>
        <w:category>
          <w:name w:val="Ogólne"/>
          <w:gallery w:val="placeholder"/>
        </w:category>
        <w:types>
          <w:type w:val="bbPlcHdr"/>
        </w:types>
        <w:behaviors>
          <w:behavior w:val="content"/>
        </w:behaviors>
        <w:guid w:val="{B2466A4F-D46C-4B3A-A53E-934DC4DD62CE}"/>
      </w:docPartPr>
      <w:docPartBody>
        <w:p w:rsidR="002E7CAE" w:rsidRDefault="0064299E" w:rsidP="0064299E">
          <w:pPr>
            <w:pStyle w:val="36A6D599E67A4FAD9644BF89C6FB978A"/>
          </w:pPr>
          <w:r>
            <w:rPr>
              <w:b/>
            </w:rPr>
            <w:t>Hier klicken, um Text einzugeben.</w:t>
          </w:r>
        </w:p>
      </w:docPartBody>
    </w:docPart>
    <w:docPart>
      <w:docPartPr>
        <w:name w:val="ADCB76FDAD834C82B2C24C1D7CDFD755"/>
        <w:category>
          <w:name w:val="Ogólne"/>
          <w:gallery w:val="placeholder"/>
        </w:category>
        <w:types>
          <w:type w:val="bbPlcHdr"/>
        </w:types>
        <w:behaviors>
          <w:behavior w:val="content"/>
        </w:behaviors>
        <w:guid w:val="{A08B65B1-92B3-40ED-AD1F-436A4114BA8A}"/>
      </w:docPartPr>
      <w:docPartBody>
        <w:p w:rsidR="002E7CAE" w:rsidRDefault="0064299E" w:rsidP="0064299E">
          <w:pPr>
            <w:pStyle w:val="ADCB76FDAD834C82B2C24C1D7CDFD755"/>
          </w:pPr>
          <w:r>
            <w:rPr>
              <w:b/>
            </w:rPr>
            <w:t>Hier klicken, um Text einzugeben.</w:t>
          </w:r>
        </w:p>
      </w:docPartBody>
    </w:docPart>
    <w:docPart>
      <w:docPartPr>
        <w:name w:val="2BA0E8F3D52943CAB777BA4C88BAE76B"/>
        <w:category>
          <w:name w:val="Ogólne"/>
          <w:gallery w:val="placeholder"/>
        </w:category>
        <w:types>
          <w:type w:val="bbPlcHdr"/>
        </w:types>
        <w:behaviors>
          <w:behavior w:val="content"/>
        </w:behaviors>
        <w:guid w:val="{5600F4E8-CC06-4689-B9FC-389C8980DD91}"/>
      </w:docPartPr>
      <w:docPartBody>
        <w:p w:rsidR="002E7CAE" w:rsidRDefault="0064299E" w:rsidP="0064299E">
          <w:pPr>
            <w:pStyle w:val="2BA0E8F3D52943CAB777BA4C88BAE76B"/>
          </w:pPr>
          <w:r>
            <w:rPr>
              <w:b/>
            </w:rPr>
            <w:t>Hier klicken, um Text einzugeben.</w:t>
          </w:r>
        </w:p>
      </w:docPartBody>
    </w:docPart>
    <w:docPart>
      <w:docPartPr>
        <w:name w:val="8D8EDEF1DF5E498AA2B7950BCA613A9B"/>
        <w:category>
          <w:name w:val="Ogólne"/>
          <w:gallery w:val="placeholder"/>
        </w:category>
        <w:types>
          <w:type w:val="bbPlcHdr"/>
        </w:types>
        <w:behaviors>
          <w:behavior w:val="content"/>
        </w:behaviors>
        <w:guid w:val="{220FF533-F8F4-494A-B9A4-206B7112BFE2}"/>
      </w:docPartPr>
      <w:docPartBody>
        <w:p w:rsidR="002E7CAE" w:rsidRDefault="0064299E" w:rsidP="0064299E">
          <w:pPr>
            <w:pStyle w:val="8D8EDEF1DF5E498AA2B7950BCA613A9B"/>
          </w:pPr>
          <w:r>
            <w:rPr>
              <w:b/>
            </w:rPr>
            <w:t>Hier klicken, um Text einzugeben.</w:t>
          </w:r>
        </w:p>
      </w:docPartBody>
    </w:docPart>
    <w:docPart>
      <w:docPartPr>
        <w:name w:val="D704613DF9254A3BBCABC7C73B3048E3"/>
        <w:category>
          <w:name w:val="Ogólne"/>
          <w:gallery w:val="placeholder"/>
        </w:category>
        <w:types>
          <w:type w:val="bbPlcHdr"/>
        </w:types>
        <w:behaviors>
          <w:behavior w:val="content"/>
        </w:behaviors>
        <w:guid w:val="{89B427DA-AF66-4C85-8B66-B03AF86ED577}"/>
      </w:docPartPr>
      <w:docPartBody>
        <w:p w:rsidR="002E7CAE" w:rsidRDefault="0064299E" w:rsidP="0064299E">
          <w:pPr>
            <w:pStyle w:val="D704613DF9254A3BBCABC7C73B3048E3"/>
          </w:pPr>
          <w:r>
            <w:rPr>
              <w:b/>
            </w:rPr>
            <w:t>Hier klicken, um Text einzugeben.</w:t>
          </w:r>
        </w:p>
      </w:docPartBody>
    </w:docPart>
    <w:docPart>
      <w:docPartPr>
        <w:name w:val="27658BE64248439EA2BB28853A18E44A"/>
        <w:category>
          <w:name w:val="Ogólne"/>
          <w:gallery w:val="placeholder"/>
        </w:category>
        <w:types>
          <w:type w:val="bbPlcHdr"/>
        </w:types>
        <w:behaviors>
          <w:behavior w:val="content"/>
        </w:behaviors>
        <w:guid w:val="{64D42E94-02D2-4AEE-96B0-E1215E413E1F}"/>
      </w:docPartPr>
      <w:docPartBody>
        <w:p w:rsidR="002E7CAE" w:rsidRDefault="0064299E" w:rsidP="0064299E">
          <w:pPr>
            <w:pStyle w:val="27658BE64248439EA2BB28853A18E44A"/>
          </w:pPr>
          <w:r>
            <w:rPr>
              <w:b/>
            </w:rPr>
            <w:t>Hier klicken, um Text einzugeben.</w:t>
          </w:r>
        </w:p>
      </w:docPartBody>
    </w:docPart>
    <w:docPart>
      <w:docPartPr>
        <w:name w:val="B6904B400DEA4DFDA6E0A2F045D53C43"/>
        <w:category>
          <w:name w:val="Ogólne"/>
          <w:gallery w:val="placeholder"/>
        </w:category>
        <w:types>
          <w:type w:val="bbPlcHdr"/>
        </w:types>
        <w:behaviors>
          <w:behavior w:val="content"/>
        </w:behaviors>
        <w:guid w:val="{6DFA37CE-BB4A-4B29-96EA-E343A388AFE4}"/>
      </w:docPartPr>
      <w:docPartBody>
        <w:p w:rsidR="002E7CAE" w:rsidRDefault="0064299E" w:rsidP="0064299E">
          <w:pPr>
            <w:pStyle w:val="B6904B400DEA4DFDA6E0A2F045D53C43"/>
          </w:pPr>
          <w:r>
            <w:rPr>
              <w:b/>
            </w:rPr>
            <w:t>Hier klicken, um Text einzugeben.</w:t>
          </w:r>
        </w:p>
      </w:docPartBody>
    </w:docPart>
    <w:docPart>
      <w:docPartPr>
        <w:name w:val="D380B9C65EFB4C5284FC6BD7D66E2B03"/>
        <w:category>
          <w:name w:val="Ogólne"/>
          <w:gallery w:val="placeholder"/>
        </w:category>
        <w:types>
          <w:type w:val="bbPlcHdr"/>
        </w:types>
        <w:behaviors>
          <w:behavior w:val="content"/>
        </w:behaviors>
        <w:guid w:val="{182892D5-BFE9-4C20-95B8-819AE4F465B7}"/>
      </w:docPartPr>
      <w:docPartBody>
        <w:p w:rsidR="002E7CAE" w:rsidRDefault="0064299E" w:rsidP="0064299E">
          <w:pPr>
            <w:pStyle w:val="D380B9C65EFB4C5284FC6BD7D66E2B03"/>
          </w:pPr>
          <w:r>
            <w:rPr>
              <w:b/>
            </w:rPr>
            <w:t>Hier klicken, um Text einzugeben.</w:t>
          </w:r>
        </w:p>
      </w:docPartBody>
    </w:docPart>
    <w:docPart>
      <w:docPartPr>
        <w:name w:val="A98AB3C724DA48C284082D4E4B2ACC4C"/>
        <w:category>
          <w:name w:val="Ogólne"/>
          <w:gallery w:val="placeholder"/>
        </w:category>
        <w:types>
          <w:type w:val="bbPlcHdr"/>
        </w:types>
        <w:behaviors>
          <w:behavior w:val="content"/>
        </w:behaviors>
        <w:guid w:val="{8E837174-0D11-4D33-8DE6-53A3068DFB5D}"/>
      </w:docPartPr>
      <w:docPartBody>
        <w:p w:rsidR="002E7CAE" w:rsidRDefault="0064299E" w:rsidP="0064299E">
          <w:pPr>
            <w:pStyle w:val="A98AB3C724DA48C284082D4E4B2ACC4C"/>
          </w:pPr>
          <w:r>
            <w:rPr>
              <w:b/>
            </w:rPr>
            <w:t>Hier klicken, um Text einzugeben.</w:t>
          </w:r>
        </w:p>
      </w:docPartBody>
    </w:docPart>
    <w:docPart>
      <w:docPartPr>
        <w:name w:val="447451484D504A089B760C593B89BA65"/>
        <w:category>
          <w:name w:val="Ogólne"/>
          <w:gallery w:val="placeholder"/>
        </w:category>
        <w:types>
          <w:type w:val="bbPlcHdr"/>
        </w:types>
        <w:behaviors>
          <w:behavior w:val="content"/>
        </w:behaviors>
        <w:guid w:val="{B5C7AFF9-F38A-407A-B2E2-6C61F8965659}"/>
      </w:docPartPr>
      <w:docPartBody>
        <w:p w:rsidR="002E7CAE" w:rsidRDefault="0064299E" w:rsidP="0064299E">
          <w:pPr>
            <w:pStyle w:val="447451484D504A089B760C593B89BA65"/>
          </w:pPr>
          <w:r>
            <w:rPr>
              <w:b/>
            </w:rPr>
            <w:t>Hier klicken, um Text einzugeben.</w:t>
          </w:r>
        </w:p>
      </w:docPartBody>
    </w:docPart>
    <w:docPart>
      <w:docPartPr>
        <w:name w:val="0BBD643E03674FE88F866DF71C8B887D"/>
        <w:category>
          <w:name w:val="Ogólne"/>
          <w:gallery w:val="placeholder"/>
        </w:category>
        <w:types>
          <w:type w:val="bbPlcHdr"/>
        </w:types>
        <w:behaviors>
          <w:behavior w:val="content"/>
        </w:behaviors>
        <w:guid w:val="{700DEEB6-E7F2-4514-9D56-B2722A44CAD5}"/>
      </w:docPartPr>
      <w:docPartBody>
        <w:p w:rsidR="002E7CAE" w:rsidRDefault="0064299E" w:rsidP="0064299E">
          <w:pPr>
            <w:pStyle w:val="0BBD643E03674FE88F866DF71C8B887D"/>
          </w:pPr>
          <w:r>
            <w:rPr>
              <w:b/>
            </w:rPr>
            <w:t>Hier klicken, um Text einzugeben.</w:t>
          </w:r>
        </w:p>
      </w:docPartBody>
    </w:docPart>
    <w:docPart>
      <w:docPartPr>
        <w:name w:val="4F04E4DA86994467BA6DFBAAED0FADD8"/>
        <w:category>
          <w:name w:val="Ogólne"/>
          <w:gallery w:val="placeholder"/>
        </w:category>
        <w:types>
          <w:type w:val="bbPlcHdr"/>
        </w:types>
        <w:behaviors>
          <w:behavior w:val="content"/>
        </w:behaviors>
        <w:guid w:val="{3BAEBCC3-B3F4-4513-805E-2F785AFE5FA6}"/>
      </w:docPartPr>
      <w:docPartBody>
        <w:p w:rsidR="002E7CAE" w:rsidRDefault="0064299E" w:rsidP="0064299E">
          <w:pPr>
            <w:pStyle w:val="4F04E4DA86994467BA6DFBAAED0FADD8"/>
          </w:pPr>
          <w:r>
            <w:rPr>
              <w:b/>
            </w:rPr>
            <w:t>Hier 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50"/>
    <w:rsid w:val="000A1106"/>
    <w:rsid w:val="002E7CAE"/>
    <w:rsid w:val="0064299E"/>
    <w:rsid w:val="00986B50"/>
    <w:rsid w:val="00A70176"/>
    <w:rsid w:val="00FB1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4299E"/>
    <w:rPr>
      <w:color w:val="808080"/>
    </w:rPr>
  </w:style>
  <w:style w:type="paragraph" w:customStyle="1" w:styleId="36A6D599E67A4FAD9644BF89C6FB978A">
    <w:name w:val="36A6D599E67A4FAD9644BF89C6FB978A"/>
    <w:rsid w:val="0064299E"/>
  </w:style>
  <w:style w:type="paragraph" w:customStyle="1" w:styleId="ADCB76FDAD834C82B2C24C1D7CDFD755">
    <w:name w:val="ADCB76FDAD834C82B2C24C1D7CDFD755"/>
    <w:rsid w:val="0064299E"/>
  </w:style>
  <w:style w:type="paragraph" w:customStyle="1" w:styleId="2BA0E8F3D52943CAB777BA4C88BAE76B">
    <w:name w:val="2BA0E8F3D52943CAB777BA4C88BAE76B"/>
    <w:rsid w:val="0064299E"/>
  </w:style>
  <w:style w:type="paragraph" w:customStyle="1" w:styleId="8D8EDEF1DF5E498AA2B7950BCA613A9B">
    <w:name w:val="8D8EDEF1DF5E498AA2B7950BCA613A9B"/>
    <w:rsid w:val="0064299E"/>
  </w:style>
  <w:style w:type="paragraph" w:customStyle="1" w:styleId="D704613DF9254A3BBCABC7C73B3048E3">
    <w:name w:val="D704613DF9254A3BBCABC7C73B3048E3"/>
    <w:rsid w:val="0064299E"/>
  </w:style>
  <w:style w:type="paragraph" w:customStyle="1" w:styleId="27658BE64248439EA2BB28853A18E44A">
    <w:name w:val="27658BE64248439EA2BB28853A18E44A"/>
    <w:rsid w:val="0064299E"/>
  </w:style>
  <w:style w:type="paragraph" w:customStyle="1" w:styleId="B6904B400DEA4DFDA6E0A2F045D53C43">
    <w:name w:val="B6904B400DEA4DFDA6E0A2F045D53C43"/>
    <w:rsid w:val="0064299E"/>
  </w:style>
  <w:style w:type="paragraph" w:customStyle="1" w:styleId="D380B9C65EFB4C5284FC6BD7D66E2B03">
    <w:name w:val="D380B9C65EFB4C5284FC6BD7D66E2B03"/>
    <w:rsid w:val="0064299E"/>
  </w:style>
  <w:style w:type="paragraph" w:customStyle="1" w:styleId="A98AB3C724DA48C284082D4E4B2ACC4C">
    <w:name w:val="A98AB3C724DA48C284082D4E4B2ACC4C"/>
    <w:rsid w:val="0064299E"/>
  </w:style>
  <w:style w:type="paragraph" w:customStyle="1" w:styleId="447451484D504A089B760C593B89BA65">
    <w:name w:val="447451484D504A089B760C593B89BA65"/>
    <w:rsid w:val="0064299E"/>
  </w:style>
  <w:style w:type="paragraph" w:customStyle="1" w:styleId="0BBD643E03674FE88F866DF71C8B887D">
    <w:name w:val="0BBD643E03674FE88F866DF71C8B887D"/>
    <w:rsid w:val="0064299E"/>
  </w:style>
  <w:style w:type="paragraph" w:customStyle="1" w:styleId="4F04E4DA86994467BA6DFBAAED0FADD8">
    <w:name w:val="4F04E4DA86994467BA6DFBAAED0FADD8"/>
    <w:rsid w:val="0064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2</cp:revision>
  <dcterms:created xsi:type="dcterms:W3CDTF">2021-03-25T08:59:00Z</dcterms:created>
  <dcterms:modified xsi:type="dcterms:W3CDTF">2021-03-25T08:59:00Z</dcterms:modified>
</cp:coreProperties>
</file>